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97DF6">
        <w:rPr>
          <w:rFonts w:ascii="Corbel" w:hAnsi="Corbel"/>
          <w:i/>
          <w:smallCaps/>
          <w:sz w:val="24"/>
          <w:szCs w:val="24"/>
        </w:rPr>
        <w:t>2020-2023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56401C">
        <w:rPr>
          <w:rFonts w:ascii="Corbel" w:hAnsi="Corbel"/>
          <w:sz w:val="20"/>
          <w:szCs w:val="20"/>
        </w:rPr>
        <w:t>20</w:t>
      </w:r>
      <w:r w:rsidR="00F97DF6">
        <w:rPr>
          <w:rFonts w:ascii="Corbel" w:hAnsi="Corbel"/>
          <w:sz w:val="20"/>
          <w:szCs w:val="20"/>
        </w:rPr>
        <w:t>22</w:t>
      </w:r>
      <w:r w:rsidR="0056401C">
        <w:rPr>
          <w:rFonts w:ascii="Corbel" w:hAnsi="Corbel"/>
          <w:sz w:val="20"/>
          <w:szCs w:val="20"/>
        </w:rPr>
        <w:t>/202</w:t>
      </w:r>
      <w:r w:rsidR="00F97DF6">
        <w:rPr>
          <w:rFonts w:ascii="Corbel" w:hAnsi="Corbel"/>
          <w:sz w:val="20"/>
          <w:szCs w:val="20"/>
        </w:rPr>
        <w:t>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</w:t>
            </w:r>
            <w:r w:rsidR="003D0A13">
              <w:rPr>
                <w:rFonts w:ascii="Corbel" w:hAnsi="Corbel"/>
                <w:b w:val="0"/>
                <w:sz w:val="24"/>
                <w:szCs w:val="24"/>
              </w:rPr>
              <w:t>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F61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</w:t>
            </w:r>
            <w:r w:rsidRPr="00AD7000">
              <w:rPr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Rok III semestr V; rok III semestr 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D0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zależności od instytucji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E7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C03D4" w:rsidRPr="009C54AE" w:rsidRDefault="00FC03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Opiekun praktyk wyznaczony przez instytucję w której odbywa się praktyka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D0A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V; 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2464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  <w:p w:rsidR="00246498" w:rsidRPr="009C54AE" w:rsidRDefault="002464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464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4649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24649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246498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1B29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1B29F1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1B29F1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:rsidR="0085747A" w:rsidRPr="001B29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24649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6C21B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t xml:space="preserve">Zaliczenie I i II roku studiów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65C7" w:rsidRDefault="00F365C7" w:rsidP="00F365C7">
            <w:pPr>
              <w:autoSpaceDE w:val="0"/>
              <w:spacing w:after="0" w:line="360" w:lineRule="auto"/>
              <w:ind w:left="34"/>
              <w:jc w:val="both"/>
              <w:rPr>
                <w:rFonts w:ascii="Times New Roman" w:eastAsia="Times New Roman" w:hAnsi="Times New Roman"/>
                <w:color w:val="2A262F"/>
                <w:sz w:val="26"/>
                <w:szCs w:val="26"/>
                <w:lang w:eastAsia="hi-IN"/>
              </w:rPr>
            </w:pPr>
            <w:r>
              <w:rPr>
                <w:rFonts w:eastAsia="Times New Roman"/>
                <w:color w:val="2A262F"/>
                <w:sz w:val="26"/>
                <w:szCs w:val="26"/>
              </w:rPr>
              <w:t>Zapoznanie się z możliwością realizacji zdobytej wiedzy w trakcie studiów filozoficznych i realizacją zainteresowań filozoficznych na wybranym stanowisku pracy i w wykonywaniu określonego zawodu.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F365C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F365C7" w:rsidP="00F365C7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365C7">
              <w:rPr>
                <w:rFonts w:ascii="Corbel" w:hAnsi="Corbel"/>
                <w:b w:val="0"/>
                <w:sz w:val="24"/>
                <w:szCs w:val="24"/>
              </w:rPr>
              <w:t>Poznanie sposobu organizacji pracy w instytucji, w której student odbywa praktykę.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65C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F365C7" w:rsidRDefault="00F365C7" w:rsidP="00F365C7">
            <w:pPr>
              <w:autoSpaceDE w:val="0"/>
              <w:spacing w:after="0" w:line="360" w:lineRule="auto"/>
              <w:ind w:left="34"/>
              <w:jc w:val="both"/>
              <w:rPr>
                <w:rFonts w:ascii="Times New Roman" w:eastAsia="Times New Roman" w:hAnsi="Times New Roman"/>
                <w:color w:val="2A262F"/>
                <w:sz w:val="26"/>
                <w:szCs w:val="26"/>
                <w:lang w:eastAsia="hi-IN"/>
              </w:rPr>
            </w:pPr>
            <w:r>
              <w:rPr>
                <w:rFonts w:eastAsia="Times New Roman"/>
                <w:color w:val="2A262F"/>
                <w:sz w:val="26"/>
                <w:szCs w:val="26"/>
              </w:rPr>
              <w:t>Nabywanie doświadczenia w życiu praktycznym i kształcenie umiejętności funkcjonowania w życiu kulturowym i cywilizacyjnym społeczeństwa.</w:t>
            </w:r>
          </w:p>
        </w:tc>
      </w:tr>
      <w:tr w:rsidR="00F365C7" w:rsidRPr="009C54AE" w:rsidTr="00923D7D">
        <w:tc>
          <w:tcPr>
            <w:tcW w:w="851" w:type="dxa"/>
            <w:vAlign w:val="center"/>
          </w:tcPr>
          <w:p w:rsidR="00F365C7" w:rsidRPr="009C54AE" w:rsidRDefault="00F365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365C7" w:rsidRPr="00F365C7" w:rsidRDefault="00F365C7" w:rsidP="00F365C7">
            <w:pPr>
              <w:autoSpaceDE w:val="0"/>
              <w:spacing w:after="0" w:line="360" w:lineRule="auto"/>
              <w:ind w:left="34"/>
              <w:jc w:val="both"/>
              <w:rPr>
                <w:rFonts w:ascii="Times New Roman" w:eastAsia="Times New Roman" w:hAnsi="Times New Roman"/>
                <w:color w:val="2A262F"/>
                <w:sz w:val="26"/>
                <w:szCs w:val="26"/>
                <w:lang w:eastAsia="hi-IN"/>
              </w:rPr>
            </w:pPr>
            <w:r>
              <w:rPr>
                <w:rFonts w:eastAsia="Times New Roman"/>
                <w:color w:val="2A262F"/>
                <w:sz w:val="26"/>
                <w:szCs w:val="26"/>
              </w:rPr>
              <w:t>Kształcenie umiejętności pracy w zespole oraz nabywanie umiejętności podejmowania samodzielnych decyzji wynikających praktycznych konkretnych sytuacji praktycznych.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6096" w:type="dxa"/>
          </w:tcPr>
          <w:p w:rsidR="0085747A" w:rsidRDefault="00472E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</w:p>
          <w:p w:rsidR="00472E20" w:rsidRPr="00472E20" w:rsidRDefault="00472E20" w:rsidP="00472E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w zaawansowanym stopniu:</w:t>
            </w:r>
          </w:p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472E20" w:rsidRDefault="00472E20" w:rsidP="00472E2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6096" w:type="dxa"/>
          </w:tcPr>
          <w:p w:rsidR="0085747A" w:rsidRDefault="00472E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</w:p>
          <w:p w:rsidR="00472E20" w:rsidRPr="00472E20" w:rsidRDefault="00472E20" w:rsidP="00472E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w zaawansowanym stopniu:</w:t>
            </w:r>
          </w:p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- 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472E20" w:rsidRDefault="00472E20" w:rsidP="00472E2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P6S_WG/K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6096" w:type="dxa"/>
          </w:tcPr>
          <w:p w:rsidR="0085747A" w:rsidRDefault="00472E20" w:rsidP="00472E20">
            <w:pPr>
              <w:pStyle w:val="Punktygwne"/>
              <w:tabs>
                <w:tab w:val="left" w:pos="2223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</w:p>
          <w:p w:rsidR="00472E20" w:rsidRPr="009C54AE" w:rsidRDefault="00472E20" w:rsidP="00472E20">
            <w:pPr>
              <w:pStyle w:val="Punktygwne"/>
              <w:tabs>
                <w:tab w:val="left" w:pos="2223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 xml:space="preserve"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</w:t>
            </w:r>
            <w:r w:rsidRPr="00472E2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ugruntowanie instytucji społecznych i normatywne uwarunkowania zjawisk społecznych</w:t>
            </w:r>
          </w:p>
        </w:tc>
        <w:tc>
          <w:tcPr>
            <w:tcW w:w="1873" w:type="dxa"/>
          </w:tcPr>
          <w:p w:rsidR="00472E20" w:rsidRDefault="00472E20" w:rsidP="00472E2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P6S_UW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21B7" w:rsidRPr="009C54AE" w:rsidTr="005E6E85">
        <w:tc>
          <w:tcPr>
            <w:tcW w:w="1701" w:type="dxa"/>
          </w:tcPr>
          <w:p w:rsidR="006C21B7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  <w:tc>
          <w:tcPr>
            <w:tcW w:w="6096" w:type="dxa"/>
          </w:tcPr>
          <w:p w:rsidR="006C21B7" w:rsidRDefault="00472E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</w:p>
          <w:p w:rsidR="00472E20" w:rsidRPr="00472E20" w:rsidRDefault="00472E20" w:rsidP="00472E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E20">
              <w:rPr>
                <w:rFonts w:ascii="Corbel" w:hAnsi="Corbel"/>
                <w:b w:val="0"/>
                <w:smallCaps w:val="0"/>
                <w:szCs w:val="24"/>
              </w:rPr>
              <w:t xml:space="preserve">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72E20" w:rsidRDefault="00472E20" w:rsidP="00472E2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6C21B7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21B7" w:rsidRPr="009C54AE" w:rsidTr="005E6E85">
        <w:tc>
          <w:tcPr>
            <w:tcW w:w="1701" w:type="dxa"/>
          </w:tcPr>
          <w:p w:rsidR="006C21B7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  <w:tc>
          <w:tcPr>
            <w:tcW w:w="6096" w:type="dxa"/>
          </w:tcPr>
          <w:p w:rsidR="006C21B7" w:rsidRPr="009C54AE" w:rsidRDefault="00466E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6E2C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466E2C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466E2C" w:rsidRDefault="00466E2C" w:rsidP="00466E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6C21B7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21B7" w:rsidRPr="009C54AE" w:rsidTr="005E6E85">
        <w:tc>
          <w:tcPr>
            <w:tcW w:w="1701" w:type="dxa"/>
          </w:tcPr>
          <w:p w:rsidR="006C21B7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  <w:tc>
          <w:tcPr>
            <w:tcW w:w="6096" w:type="dxa"/>
          </w:tcPr>
          <w:p w:rsidR="006C21B7" w:rsidRPr="009C54AE" w:rsidRDefault="00466E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6E2C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E2C">
              <w:rPr>
                <w:rFonts w:ascii="Corbel" w:hAnsi="Corbel"/>
                <w:b w:val="0"/>
                <w:smallCaps w:val="0"/>
                <w:szCs w:val="24"/>
              </w:rPr>
              <w:t>zaangażowanego uczestnictwa w życiu społecznym ze świadomością znaczenia refleksji humanistycznej dla kształtowania więzi społecznych; myślenia i działania w sposób przedsiębiorczy</w:t>
            </w:r>
          </w:p>
        </w:tc>
        <w:tc>
          <w:tcPr>
            <w:tcW w:w="1873" w:type="dxa"/>
          </w:tcPr>
          <w:p w:rsidR="00466E2C" w:rsidRDefault="00466E2C" w:rsidP="00466E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  <w:p w:rsidR="006C21B7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21B7" w:rsidRPr="009C54AE" w:rsidTr="005E6E85">
        <w:tc>
          <w:tcPr>
            <w:tcW w:w="1701" w:type="dxa"/>
          </w:tcPr>
          <w:p w:rsidR="006C21B7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  <w:tc>
          <w:tcPr>
            <w:tcW w:w="6096" w:type="dxa"/>
          </w:tcPr>
          <w:p w:rsidR="006C21B7" w:rsidRPr="009C54AE" w:rsidRDefault="00466E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6E2C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E2C">
              <w:rPr>
                <w:rFonts w:ascii="Corbel" w:hAnsi="Corbel"/>
                <w:b w:val="0"/>
                <w:smallCaps w:val="0"/>
                <w:szCs w:val="24"/>
              </w:rPr>
              <w:t>-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</w:tcPr>
          <w:p w:rsidR="00466E2C" w:rsidRDefault="00466E2C" w:rsidP="00466E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6C21B7" w:rsidRPr="009C54AE" w:rsidRDefault="006C2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C03D4" w:rsidP="00FC03D4">
            <w:pPr>
              <w:snapToGrid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3D0A13" w:rsidRPr="00EF437D" w:rsidRDefault="0084219C" w:rsidP="003D0A13">
            <w:pPr>
              <w:pStyle w:val="Standard"/>
              <w:spacing w:line="360" w:lineRule="auto"/>
            </w:pPr>
            <w:r w:rsidRPr="00EF437D">
              <w:t xml:space="preserve"> Ogólne z</w:t>
            </w:r>
            <w:r w:rsidR="003D0A13" w:rsidRPr="00EF437D">
              <w:t>adania realizowane w trakcie odbywania praktyki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EF437D">
              <w:rPr>
                <w:rFonts w:eastAsia="Calibri" w:cs="Calibri"/>
              </w:rPr>
              <w:t>Zapoznanie się z przepisami BHP obowiązującymi w miejscu pracy.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EF437D">
              <w:rPr>
                <w:rFonts w:eastAsia="Calibri" w:cs="Calibri"/>
              </w:rPr>
              <w:t>Zapoznanie się z podstawami prawnymi zakresem działalności instytucji.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Zapoznanie się ze strukturą organizacyjną z relacjami panującymi wewnątrz tej</w:t>
            </w:r>
            <w:r w:rsidRPr="00EF437D">
              <w:rPr>
                <w:rFonts w:eastAsia="Calibri" w:cs="Calibri"/>
              </w:rPr>
              <w:lastRenderedPageBreak/>
              <w:tab/>
              <w:t xml:space="preserve">struktury, </w:t>
            </w:r>
            <w:r w:rsidRPr="00EF437D">
              <w:rPr>
                <w:rFonts w:eastAsia="Calibri" w:cs="Calibri"/>
              </w:rPr>
              <w:tab/>
              <w:t>oraz z wykazem prac wykonywanych w poszczególnych jej działach.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Poznanie obszaru terytorialnego działalności placówki.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Poznanie firm konkurencyjnych i zasad współpracy z firmami zewnętrznymi.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 xml:space="preserve">Poznanie metod analizy czynników kształtujących funkcjonowanie firmy (np. zasad analizy </w:t>
            </w:r>
            <w:r w:rsidRPr="00EF437D">
              <w:rPr>
                <w:rFonts w:eastAsia="Calibri" w:cs="Calibri"/>
              </w:rPr>
              <w:tab/>
              <w:t>ekonomicznej) oraz sposobu wykorzystania uzyskanych danych w procesach decyzyjnych.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Poznanie zasad archiwizacji i analizy dokumentów niezbędnych dla funkcjonowania firmy.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Poznanie najważniejszych zasad planowania budżetu.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 xml:space="preserve">Zapoznanie się z dostępnym i stosowanym w danej jednostce </w:t>
            </w:r>
            <w:r w:rsidRPr="00EF437D">
              <w:rPr>
                <w:rFonts w:eastAsia="Calibri" w:cs="Calibri"/>
              </w:rPr>
              <w:tab/>
              <w:t xml:space="preserve">specjalistycznym </w:t>
            </w:r>
            <w:r w:rsidRPr="00EF437D">
              <w:rPr>
                <w:rFonts w:eastAsia="Calibri" w:cs="Calibri"/>
              </w:rPr>
              <w:tab/>
              <w:t>sprzętem technicznym i oprogramowaniem.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  <w:rPr>
                <w:rFonts w:eastAsia="Calibri" w:cs="Calibri"/>
              </w:rPr>
            </w:pPr>
            <w:r w:rsidRPr="00EF437D">
              <w:rPr>
                <w:rFonts w:eastAsia="Calibri" w:cs="Calibri"/>
              </w:rPr>
              <w:t>Obserwacja oraz aktywne uczestnictwo w pracach związanych z bieżącą</w:t>
            </w:r>
          </w:p>
          <w:p w:rsidR="003D0A13" w:rsidRPr="00EF437D" w:rsidRDefault="003D0A13" w:rsidP="003D0A13">
            <w:pPr>
              <w:pStyle w:val="Standard"/>
              <w:numPr>
                <w:ilvl w:val="0"/>
                <w:numId w:val="3"/>
              </w:numPr>
              <w:autoSpaceDE w:val="0"/>
              <w:spacing w:line="360" w:lineRule="auto"/>
              <w:jc w:val="both"/>
            </w:pPr>
            <w:r w:rsidRPr="00EF437D">
              <w:rPr>
                <w:rFonts w:eastAsia="Calibri" w:cs="Calibri"/>
              </w:rPr>
              <w:t>działalnością jednostki</w:t>
            </w:r>
          </w:p>
          <w:p w:rsidR="0084219C" w:rsidRPr="00EF437D" w:rsidRDefault="0084219C" w:rsidP="0084219C">
            <w:pPr>
              <w:pStyle w:val="Standard"/>
              <w:autoSpaceDE w:val="0"/>
              <w:spacing w:line="360" w:lineRule="auto"/>
              <w:ind w:left="720"/>
              <w:jc w:val="both"/>
            </w:pPr>
            <w:r w:rsidRPr="00EF437D">
              <w:t>Zadania szczegółowe wyznaczane są przez instytucję w której student pdbywa praktykę</w:t>
            </w:r>
          </w:p>
          <w:p w:rsidR="0085747A" w:rsidRPr="00EF437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C03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Szczegółowe zadania wyznacza opiekun z ramienia instytucji w której odbywa się praktyka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1A5C23" w:rsidRDefault="00472E2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ab/>
      </w:r>
      <w:r w:rsidR="001A5C23" w:rsidRPr="001A5C23">
        <w:rPr>
          <w:rFonts w:ascii="Corbel" w:hAnsi="Corbel"/>
          <w:b w:val="0"/>
          <w:smallCaps w:val="0"/>
          <w:szCs w:val="24"/>
        </w:rPr>
        <w:t>Metody dydaktyczne wyznaczane są przez instytucję, w której student odbywa praktykę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B7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472E20" w:rsidRPr="009C54AE" w:rsidTr="00C05F44">
        <w:tc>
          <w:tcPr>
            <w:tcW w:w="1985" w:type="dxa"/>
          </w:tcPr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Pr="009C54AE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72E20" w:rsidRPr="009C54AE" w:rsidTr="00C05F44">
        <w:tc>
          <w:tcPr>
            <w:tcW w:w="1985" w:type="dxa"/>
          </w:tcPr>
          <w:p w:rsidR="00472E20" w:rsidRDefault="00472E20" w:rsidP="00472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  <w:tc>
          <w:tcPr>
            <w:tcW w:w="5528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72E20" w:rsidRPr="009C54AE" w:rsidRDefault="003D0A13" w:rsidP="00472E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D2286">
        <w:trPr>
          <w:trHeight w:val="1044"/>
        </w:trPr>
        <w:tc>
          <w:tcPr>
            <w:tcW w:w="9670" w:type="dxa"/>
          </w:tcPr>
          <w:p w:rsidR="00923D7D" w:rsidRPr="009C54AE" w:rsidRDefault="003D0A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0A13"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 prowadzonego przez studenta dzienniczka praktyk, przy uwzględnieniu opinii wystawionej praktykantowi w miejscu odbywania praktyk</w:t>
            </w:r>
            <w:r w:rsidR="0084219C">
              <w:rPr>
                <w:rFonts w:ascii="Corbel" w:hAnsi="Corbel"/>
                <w:b w:val="0"/>
                <w:smallCaps w:val="0"/>
                <w:szCs w:val="24"/>
              </w:rPr>
              <w:t xml:space="preserve"> oraz oceny praktyk dokonywanej przez studenta.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472E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72E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72E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72E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72E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72E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72E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72E20">
              <w:rPr>
                <w:rFonts w:ascii="Corbel" w:hAnsi="Corbel"/>
                <w:b w:val="0"/>
                <w:smallCaps w:val="0"/>
                <w:szCs w:val="24"/>
              </w:rPr>
              <w:t xml:space="preserve"> -</w:t>
            </w:r>
            <w:r w:rsidR="00FC03D4">
              <w:rPr>
                <w:rFonts w:ascii="Corbel" w:hAnsi="Corbel"/>
                <w:b w:val="0"/>
                <w:smallCaps w:val="0"/>
                <w:szCs w:val="24"/>
              </w:rPr>
              <w:t xml:space="preserve"> określana przez instytucję w której odbywa się praktyka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472E20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FC03D4">
              <w:rPr>
                <w:rFonts w:ascii="Corbel" w:hAnsi="Corbel"/>
                <w:b w:val="0"/>
                <w:smallCaps w:val="0"/>
                <w:szCs w:val="24"/>
              </w:rPr>
              <w:t xml:space="preserve"> określana przez instytucję w której odbywa się praktyka</w:t>
            </w:r>
          </w:p>
        </w:tc>
      </w:tr>
    </w:tbl>
    <w:p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F437D" w:rsidRDefault="00EF437D" w:rsidP="009D22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37D" w:rsidRPr="009C54AE" w:rsidRDefault="00EF437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45" w:rsidRDefault="00490245" w:rsidP="00C16ABF">
      <w:pPr>
        <w:spacing w:after="0" w:line="240" w:lineRule="auto"/>
      </w:pPr>
      <w:r>
        <w:separator/>
      </w:r>
    </w:p>
  </w:endnote>
  <w:endnote w:type="continuationSeparator" w:id="0">
    <w:p w:rsidR="00490245" w:rsidRDefault="004902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3059955"/>
      <w:docPartObj>
        <w:docPartGallery w:val="Page Numbers (Bottom of Page)"/>
        <w:docPartUnique/>
      </w:docPartObj>
    </w:sdtPr>
    <w:sdtEndPr/>
    <w:sdtContent>
      <w:p w:rsidR="002927F8" w:rsidRDefault="002927F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DF6">
          <w:rPr>
            <w:noProof/>
          </w:rPr>
          <w:t>1</w:t>
        </w:r>
        <w:r>
          <w:fldChar w:fldCharType="end"/>
        </w:r>
      </w:p>
    </w:sdtContent>
  </w:sdt>
  <w:p w:rsidR="002927F8" w:rsidRDefault="002927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45" w:rsidRDefault="00490245" w:rsidP="00C16ABF">
      <w:pPr>
        <w:spacing w:after="0" w:line="240" w:lineRule="auto"/>
      </w:pPr>
      <w:r>
        <w:separator/>
      </w:r>
    </w:p>
  </w:footnote>
  <w:footnote w:type="continuationSeparator" w:id="0">
    <w:p w:rsidR="00490245" w:rsidRDefault="0049024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3A20F4"/>
    <w:multiLevelType w:val="hybridMultilevel"/>
    <w:tmpl w:val="C188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61D5B"/>
    <w:multiLevelType w:val="multilevel"/>
    <w:tmpl w:val="D506D2E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5C23"/>
    <w:rsid w:val="001A70D2"/>
    <w:rsid w:val="001B29F1"/>
    <w:rsid w:val="001B7536"/>
    <w:rsid w:val="001C2E0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498"/>
    <w:rsid w:val="00281FF2"/>
    <w:rsid w:val="002857DE"/>
    <w:rsid w:val="00291567"/>
    <w:rsid w:val="002927F8"/>
    <w:rsid w:val="002A22BF"/>
    <w:rsid w:val="002A2389"/>
    <w:rsid w:val="002A671D"/>
    <w:rsid w:val="002B4D55"/>
    <w:rsid w:val="002B5EA0"/>
    <w:rsid w:val="002B6119"/>
    <w:rsid w:val="002C1F06"/>
    <w:rsid w:val="002D3375"/>
    <w:rsid w:val="002D34C8"/>
    <w:rsid w:val="002D619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A1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0DE"/>
    <w:rsid w:val="00466E2C"/>
    <w:rsid w:val="004706D1"/>
    <w:rsid w:val="00471326"/>
    <w:rsid w:val="00472E20"/>
    <w:rsid w:val="0047598D"/>
    <w:rsid w:val="004840FD"/>
    <w:rsid w:val="00490245"/>
    <w:rsid w:val="00490F7D"/>
    <w:rsid w:val="00491678"/>
    <w:rsid w:val="004968E2"/>
    <w:rsid w:val="004A3EEA"/>
    <w:rsid w:val="004A4D1F"/>
    <w:rsid w:val="004D5282"/>
    <w:rsid w:val="004E7F71"/>
    <w:rsid w:val="004F1551"/>
    <w:rsid w:val="004F55A3"/>
    <w:rsid w:val="0050496F"/>
    <w:rsid w:val="00513B6F"/>
    <w:rsid w:val="00517C63"/>
    <w:rsid w:val="005363C4"/>
    <w:rsid w:val="00536BDE"/>
    <w:rsid w:val="00543ACC"/>
    <w:rsid w:val="0056401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1B7"/>
    <w:rsid w:val="006D050F"/>
    <w:rsid w:val="006D6139"/>
    <w:rsid w:val="006E5D65"/>
    <w:rsid w:val="006F1282"/>
    <w:rsid w:val="006F1FBC"/>
    <w:rsid w:val="006F31E2"/>
    <w:rsid w:val="006F615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219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28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C57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1C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37D"/>
    <w:rsid w:val="00F070AB"/>
    <w:rsid w:val="00F17567"/>
    <w:rsid w:val="00F27A7B"/>
    <w:rsid w:val="00F365C7"/>
    <w:rsid w:val="00F526AF"/>
    <w:rsid w:val="00F617C3"/>
    <w:rsid w:val="00F7066B"/>
    <w:rsid w:val="00F83B28"/>
    <w:rsid w:val="00F97DF6"/>
    <w:rsid w:val="00FA46E5"/>
    <w:rsid w:val="00FB7DBA"/>
    <w:rsid w:val="00FC03D4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9088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1A5C2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4C1E-244A-4875-A9C2-DA060FE9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1171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2022-12-09T10:09:00Z</cp:lastPrinted>
  <dcterms:created xsi:type="dcterms:W3CDTF">2022-12-09T10:10:00Z</dcterms:created>
  <dcterms:modified xsi:type="dcterms:W3CDTF">2024-08-12T11:14:00Z</dcterms:modified>
</cp:coreProperties>
</file>